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9DEE" w14:textId="2AB5D867" w:rsidR="002C6409" w:rsidRDefault="002C6409" w:rsidP="002C6409">
      <w:pPr>
        <w:rPr>
          <w:b/>
          <w:bCs/>
        </w:rPr>
      </w:pPr>
      <w:r w:rsidRPr="003D7896">
        <w:rPr>
          <w:b/>
          <w:bCs/>
        </w:rPr>
        <w:t>Til alle præster</w:t>
      </w:r>
      <w:r w:rsidR="006D1EF1">
        <w:rPr>
          <w:b/>
          <w:bCs/>
        </w:rPr>
        <w:t xml:space="preserve"> og menigs</w:t>
      </w:r>
      <w:bookmarkStart w:id="0" w:name="_GoBack"/>
      <w:bookmarkEnd w:id="0"/>
      <w:r w:rsidR="006D1EF1">
        <w:rPr>
          <w:b/>
          <w:bCs/>
        </w:rPr>
        <w:t>hedsråd</w:t>
      </w:r>
    </w:p>
    <w:p w14:paraId="08D29565" w14:textId="77777777" w:rsidR="003D7896" w:rsidRPr="003D7896" w:rsidRDefault="003D7896" w:rsidP="002C6409">
      <w:pPr>
        <w:rPr>
          <w:b/>
          <w:bCs/>
        </w:rPr>
      </w:pPr>
    </w:p>
    <w:p w14:paraId="11BA06AE" w14:textId="77777777" w:rsidR="002C6409" w:rsidRDefault="002C6409" w:rsidP="002C6409">
      <w:pPr>
        <w:pStyle w:val="Overskrift1"/>
        <w:contextualSpacing/>
      </w:pPr>
      <w:r>
        <w:t xml:space="preserve">Vejledning om begravelsesform ved bisættelser </w:t>
      </w:r>
    </w:p>
    <w:p w14:paraId="289F0386" w14:textId="77777777" w:rsidR="004E5D46" w:rsidRPr="004E5D46" w:rsidRDefault="004E5D46" w:rsidP="002C6409">
      <w:pPr>
        <w:pStyle w:val="Undertitel"/>
        <w:rPr>
          <w:rFonts w:eastAsiaTheme="majorEastAsia"/>
        </w:rPr>
      </w:pPr>
      <w:r w:rsidRPr="004E5D46">
        <w:rPr>
          <w:rFonts w:eastAsiaTheme="majorEastAsia"/>
        </w:rPr>
        <w:t xml:space="preserve">Begravelsesform </w:t>
      </w:r>
      <w:r>
        <w:rPr>
          <w:rFonts w:eastAsiaTheme="majorEastAsia"/>
        </w:rPr>
        <w:t>kan undtagelsesvist</w:t>
      </w:r>
      <w:r w:rsidRPr="004E5D46">
        <w:rPr>
          <w:rFonts w:eastAsiaTheme="majorEastAsia"/>
        </w:rPr>
        <w:t xml:space="preserve"> være jordpåkastelse efter kremering</w:t>
      </w:r>
    </w:p>
    <w:p w14:paraId="7756FC00" w14:textId="77777777" w:rsidR="004E5D46" w:rsidRPr="004E5D46" w:rsidRDefault="002C6409" w:rsidP="003D7896">
      <w:pPr>
        <w:spacing w:after="0" w:line="240" w:lineRule="auto"/>
        <w:rPr>
          <w:rFonts w:ascii="Calibri" w:hAnsi="Calibri"/>
          <w:szCs w:val="21"/>
        </w:rPr>
      </w:pPr>
      <w:r>
        <w:rPr>
          <w:rFonts w:ascii="Calibri" w:hAnsi="Calibri"/>
          <w:szCs w:val="21"/>
        </w:rPr>
        <w:t xml:space="preserve">Foranstaltningerne til forebyggelse af </w:t>
      </w:r>
      <w:proofErr w:type="spellStart"/>
      <w:r>
        <w:rPr>
          <w:rFonts w:ascii="Calibri" w:hAnsi="Calibri"/>
          <w:szCs w:val="21"/>
        </w:rPr>
        <w:t>coronasmitte</w:t>
      </w:r>
      <w:proofErr w:type="spellEnd"/>
      <w:r>
        <w:rPr>
          <w:rFonts w:ascii="Calibri" w:hAnsi="Calibri"/>
          <w:szCs w:val="21"/>
        </w:rPr>
        <w:t xml:space="preserve"> betyder, at der har vist sig et behov for midlertidigt at kunne ændre begravelsesformen. Derfor har biskopperne valgt at sende denne vejledning ud om en ændret begravelsesform ved bisættelser.</w:t>
      </w:r>
    </w:p>
    <w:p w14:paraId="5F0E8169" w14:textId="77777777" w:rsidR="002C6409" w:rsidRDefault="002C6409" w:rsidP="004E5D46">
      <w:pPr>
        <w:spacing w:after="0" w:line="240" w:lineRule="auto"/>
        <w:rPr>
          <w:rFonts w:ascii="Calibri" w:hAnsi="Calibri"/>
          <w:szCs w:val="21"/>
        </w:rPr>
      </w:pPr>
    </w:p>
    <w:p w14:paraId="4A878B43" w14:textId="701804C6" w:rsidR="002C6409" w:rsidRDefault="004E5D46" w:rsidP="002C6409">
      <w:pPr>
        <w:spacing w:after="0" w:line="240" w:lineRule="auto"/>
        <w:rPr>
          <w:rFonts w:ascii="Calibri" w:hAnsi="Calibri"/>
          <w:szCs w:val="21"/>
        </w:rPr>
      </w:pPr>
      <w:r w:rsidRPr="004E5D46">
        <w:rPr>
          <w:rFonts w:ascii="Calibri" w:hAnsi="Calibri"/>
          <w:szCs w:val="21"/>
        </w:rPr>
        <w:t xml:space="preserve">Biskopperne </w:t>
      </w:r>
      <w:r w:rsidR="006E152E" w:rsidRPr="00D27C5E">
        <w:rPr>
          <w:rFonts w:ascii="Calibri" w:hAnsi="Calibri"/>
          <w:szCs w:val="21"/>
        </w:rPr>
        <w:t xml:space="preserve">peger på </w:t>
      </w:r>
      <w:r w:rsidR="00104DD8">
        <w:rPr>
          <w:rFonts w:ascii="Calibri" w:hAnsi="Calibri"/>
          <w:szCs w:val="21"/>
        </w:rPr>
        <w:t xml:space="preserve">muligheden af </w:t>
      </w:r>
      <w:r w:rsidRPr="004E5D46">
        <w:rPr>
          <w:rFonts w:ascii="Calibri" w:hAnsi="Calibri"/>
          <w:szCs w:val="21"/>
        </w:rPr>
        <w:t xml:space="preserve">under den nuværende epidemi undtagelsesvist at anvende begravelsesformen </w:t>
      </w:r>
      <w:r w:rsidR="003D7896">
        <w:rPr>
          <w:rFonts w:ascii="Calibri" w:hAnsi="Calibri"/>
          <w:szCs w:val="21"/>
        </w:rPr>
        <w:t>”</w:t>
      </w:r>
      <w:r w:rsidRPr="002C6409">
        <w:rPr>
          <w:rFonts w:ascii="Calibri" w:hAnsi="Calibri"/>
          <w:i/>
          <w:iCs/>
          <w:szCs w:val="21"/>
        </w:rPr>
        <w:t>jordpåkastelse efter kremering</w:t>
      </w:r>
      <w:r w:rsidR="003D7896">
        <w:rPr>
          <w:rFonts w:ascii="Calibri" w:hAnsi="Calibri"/>
          <w:i/>
          <w:iCs/>
          <w:szCs w:val="21"/>
        </w:rPr>
        <w:t>”</w:t>
      </w:r>
      <w:r w:rsidR="002C6409">
        <w:rPr>
          <w:rFonts w:ascii="Calibri" w:hAnsi="Calibri"/>
          <w:szCs w:val="21"/>
        </w:rPr>
        <w:t xml:space="preserve">. </w:t>
      </w:r>
    </w:p>
    <w:p w14:paraId="4CF65551" w14:textId="77777777" w:rsidR="004E5D46" w:rsidRPr="004E5D46" w:rsidRDefault="004E5D46" w:rsidP="002C6409">
      <w:pPr>
        <w:spacing w:after="0" w:line="240" w:lineRule="auto"/>
        <w:rPr>
          <w:rFonts w:ascii="Calibri" w:hAnsi="Calibri"/>
          <w:szCs w:val="21"/>
        </w:rPr>
      </w:pPr>
      <w:r w:rsidRPr="004E5D46">
        <w:rPr>
          <w:rFonts w:ascii="Calibri" w:hAnsi="Calibri"/>
          <w:szCs w:val="21"/>
        </w:rPr>
        <w:t>På den måde kan begravelserne udskydes til det igen er sikkert at forsamles, og alle kan deltage i begravelsen med jordfæstelsesritual og tage afsked</w:t>
      </w:r>
      <w:r w:rsidR="002C6409">
        <w:rPr>
          <w:rFonts w:ascii="Calibri" w:hAnsi="Calibri"/>
          <w:szCs w:val="21"/>
        </w:rPr>
        <w:t>,</w:t>
      </w:r>
      <w:r w:rsidRPr="004E5D46">
        <w:rPr>
          <w:rFonts w:ascii="Calibri" w:hAnsi="Calibri"/>
          <w:szCs w:val="21"/>
        </w:rPr>
        <w:t xml:space="preserve"> uden </w:t>
      </w:r>
      <w:r w:rsidR="002C6409">
        <w:rPr>
          <w:rFonts w:ascii="Calibri" w:hAnsi="Calibri"/>
          <w:szCs w:val="21"/>
        </w:rPr>
        <w:t xml:space="preserve">at der er </w:t>
      </w:r>
      <w:r w:rsidRPr="004E5D46">
        <w:rPr>
          <w:rFonts w:ascii="Calibri" w:hAnsi="Calibri"/>
          <w:szCs w:val="21"/>
        </w:rPr>
        <w:t>risiko for deres og andres helbred.</w:t>
      </w:r>
    </w:p>
    <w:p w14:paraId="2133E54F" w14:textId="77777777" w:rsidR="004E5D46" w:rsidRPr="004E5D46" w:rsidRDefault="004E5D46" w:rsidP="004E5D46">
      <w:pPr>
        <w:spacing w:after="0" w:line="240" w:lineRule="auto"/>
        <w:rPr>
          <w:rFonts w:ascii="Calibri" w:hAnsi="Calibri"/>
          <w:szCs w:val="21"/>
        </w:rPr>
      </w:pPr>
    </w:p>
    <w:p w14:paraId="5EF0DC37" w14:textId="08AB8121" w:rsidR="004E5D46" w:rsidRDefault="004E5D46" w:rsidP="00250737">
      <w:pPr>
        <w:spacing w:after="0" w:line="240" w:lineRule="auto"/>
        <w:rPr>
          <w:rFonts w:ascii="Calibri" w:hAnsi="Calibri"/>
          <w:szCs w:val="21"/>
        </w:rPr>
      </w:pPr>
      <w:r w:rsidRPr="004E5D46">
        <w:rPr>
          <w:rFonts w:ascii="Calibri" w:hAnsi="Calibri"/>
          <w:szCs w:val="21"/>
        </w:rPr>
        <w:t>Som det fremgår</w:t>
      </w:r>
      <w:r>
        <w:rPr>
          <w:rFonts w:ascii="Calibri" w:hAnsi="Calibri"/>
          <w:szCs w:val="21"/>
        </w:rPr>
        <w:t xml:space="preserve"> af bekendtgør</w:t>
      </w:r>
      <w:r w:rsidR="002C6409">
        <w:rPr>
          <w:rFonts w:ascii="Calibri" w:hAnsi="Calibri"/>
          <w:szCs w:val="21"/>
        </w:rPr>
        <w:t xml:space="preserve">else </w:t>
      </w:r>
      <w:r w:rsidR="00250737">
        <w:rPr>
          <w:rFonts w:ascii="Calibri" w:hAnsi="Calibri"/>
          <w:szCs w:val="21"/>
        </w:rPr>
        <w:t>nr.593 af 12. januar 1975</w:t>
      </w:r>
      <w:r w:rsidR="00250737" w:rsidRPr="00250737">
        <w:rPr>
          <w:rFonts w:ascii="Calibri" w:hAnsi="Calibri"/>
          <w:szCs w:val="21"/>
        </w:rPr>
        <w:t xml:space="preserve"> </w:t>
      </w:r>
      <w:r w:rsidR="00250737">
        <w:rPr>
          <w:rFonts w:ascii="Calibri" w:hAnsi="Calibri"/>
          <w:szCs w:val="21"/>
        </w:rPr>
        <w:t>om begravelse og ligbrænding,</w:t>
      </w:r>
      <w:r w:rsidR="00250737" w:rsidRPr="004E5D46">
        <w:rPr>
          <w:rFonts w:ascii="Calibri" w:hAnsi="Calibri"/>
          <w:szCs w:val="21"/>
        </w:rPr>
        <w:t xml:space="preserve"> </w:t>
      </w:r>
      <w:r w:rsidRPr="004E5D46">
        <w:rPr>
          <w:rFonts w:ascii="Calibri" w:hAnsi="Calibri"/>
          <w:szCs w:val="21"/>
        </w:rPr>
        <w:t>så er det præsten som begravelsesmyndighed, der skal give tilladelse til</w:t>
      </w:r>
      <w:r w:rsidR="00F43860">
        <w:rPr>
          <w:rFonts w:ascii="Calibri" w:hAnsi="Calibri"/>
          <w:szCs w:val="21"/>
        </w:rPr>
        <w:t>,</w:t>
      </w:r>
      <w:r w:rsidRPr="004E5D46">
        <w:rPr>
          <w:rFonts w:ascii="Calibri" w:hAnsi="Calibri"/>
          <w:szCs w:val="21"/>
        </w:rPr>
        <w:t xml:space="preserve"> at begravelsen und</w:t>
      </w:r>
      <w:r>
        <w:rPr>
          <w:rFonts w:ascii="Calibri" w:hAnsi="Calibri"/>
          <w:szCs w:val="21"/>
        </w:rPr>
        <w:t xml:space="preserve">tagelsesvist kan foregå med </w:t>
      </w:r>
      <w:r w:rsidR="003D7896">
        <w:rPr>
          <w:rFonts w:ascii="Calibri" w:hAnsi="Calibri"/>
          <w:szCs w:val="21"/>
        </w:rPr>
        <w:t>”</w:t>
      </w:r>
      <w:r>
        <w:rPr>
          <w:rFonts w:ascii="Calibri" w:hAnsi="Calibri"/>
          <w:szCs w:val="21"/>
        </w:rPr>
        <w:t>jordpåkastelsesordene efter kremering</w:t>
      </w:r>
      <w:r w:rsidR="003D7896">
        <w:rPr>
          <w:rFonts w:ascii="Calibri" w:hAnsi="Calibri"/>
          <w:szCs w:val="21"/>
        </w:rPr>
        <w:t>”</w:t>
      </w:r>
      <w:r>
        <w:rPr>
          <w:rFonts w:ascii="Calibri" w:hAnsi="Calibri"/>
          <w:szCs w:val="21"/>
        </w:rPr>
        <w:t>.</w:t>
      </w:r>
      <w:r w:rsidRPr="004E5D46">
        <w:rPr>
          <w:rFonts w:ascii="Calibri" w:hAnsi="Calibri"/>
          <w:szCs w:val="21"/>
        </w:rPr>
        <w:t xml:space="preserve"> Begravelsesformen kan kun anvendes under helt særlige forhold sådan som det er tilfældet nu, men den skal ikke finde sted under normale forhold. </w:t>
      </w:r>
      <w:r>
        <w:rPr>
          <w:rFonts w:ascii="Calibri" w:hAnsi="Calibri"/>
          <w:szCs w:val="21"/>
        </w:rPr>
        <w:t xml:space="preserve">I den nuværende </w:t>
      </w:r>
      <w:r w:rsidR="002C6409">
        <w:rPr>
          <w:rFonts w:ascii="Calibri" w:hAnsi="Calibri"/>
          <w:szCs w:val="21"/>
        </w:rPr>
        <w:t>situation</w:t>
      </w:r>
      <w:r>
        <w:rPr>
          <w:rFonts w:ascii="Calibri" w:hAnsi="Calibri"/>
          <w:szCs w:val="21"/>
        </w:rPr>
        <w:t xml:space="preserve"> synes denne form</w:t>
      </w:r>
      <w:r w:rsidR="003D7896">
        <w:rPr>
          <w:rFonts w:ascii="Calibri" w:hAnsi="Calibri"/>
          <w:szCs w:val="21"/>
        </w:rPr>
        <w:t>,</w:t>
      </w:r>
      <w:r>
        <w:rPr>
          <w:rFonts w:ascii="Calibri" w:hAnsi="Calibri"/>
          <w:szCs w:val="21"/>
        </w:rPr>
        <w:t xml:space="preserve"> at give gode muligheder for en begravelse, der bliver en god afsked for alle.</w:t>
      </w:r>
    </w:p>
    <w:p w14:paraId="593D25FC" w14:textId="77777777" w:rsidR="004E5D46" w:rsidRDefault="004E5D46" w:rsidP="004E5D46">
      <w:pPr>
        <w:spacing w:after="0" w:line="240" w:lineRule="auto"/>
        <w:rPr>
          <w:rFonts w:ascii="Calibri" w:hAnsi="Calibri"/>
          <w:szCs w:val="21"/>
        </w:rPr>
      </w:pPr>
    </w:p>
    <w:p w14:paraId="19E725FE" w14:textId="7EF7A4E2" w:rsidR="004E5D46" w:rsidRPr="004E5D46" w:rsidRDefault="004E5D46" w:rsidP="004E5D46">
      <w:pPr>
        <w:spacing w:after="0" w:line="240" w:lineRule="auto"/>
        <w:rPr>
          <w:rFonts w:ascii="Calibri" w:hAnsi="Calibri"/>
          <w:szCs w:val="21"/>
        </w:rPr>
      </w:pPr>
      <w:r w:rsidRPr="004E5D46">
        <w:rPr>
          <w:rFonts w:ascii="Calibri" w:hAnsi="Calibri"/>
          <w:szCs w:val="21"/>
        </w:rPr>
        <w:t xml:space="preserve">Når begravelsesformen </w:t>
      </w:r>
      <w:r w:rsidRPr="003D7896">
        <w:rPr>
          <w:rFonts w:ascii="Calibri" w:hAnsi="Calibri"/>
          <w:szCs w:val="21"/>
        </w:rPr>
        <w:t>“jordpåkastelse efter kremering”</w:t>
      </w:r>
      <w:r w:rsidRPr="004E5D46">
        <w:rPr>
          <w:rFonts w:ascii="Calibri" w:hAnsi="Calibri"/>
          <w:szCs w:val="21"/>
        </w:rPr>
        <w:t xml:space="preserve"> anvendes udskydes begravelsesritualet. Det er i den situation særdeles vigtigt</w:t>
      </w:r>
      <w:r w:rsidR="003D7896">
        <w:rPr>
          <w:rFonts w:ascii="Calibri" w:hAnsi="Calibri"/>
          <w:szCs w:val="21"/>
        </w:rPr>
        <w:t>,</w:t>
      </w:r>
      <w:r w:rsidRPr="004E5D46">
        <w:rPr>
          <w:rFonts w:ascii="Calibri" w:hAnsi="Calibri"/>
          <w:szCs w:val="21"/>
        </w:rPr>
        <w:t xml:space="preserve"> at præster holder nær og vedblivende (telefonisk) kontakt med de efterladte i den mellemliggende periode. Kontakten skal rette sig mod at aftale det endelige tidspunkt for bisættelsen</w:t>
      </w:r>
      <w:r w:rsidR="00250737">
        <w:rPr>
          <w:rStyle w:val="Fodnotehenvisning"/>
          <w:rFonts w:ascii="Calibri" w:hAnsi="Calibri"/>
          <w:szCs w:val="21"/>
        </w:rPr>
        <w:footnoteReference w:id="1"/>
      </w:r>
      <w:r w:rsidRPr="004E5D46">
        <w:rPr>
          <w:rFonts w:ascii="Calibri" w:hAnsi="Calibri"/>
          <w:szCs w:val="21"/>
        </w:rPr>
        <w:t xml:space="preserve">. Kontakten skal også rette sig mod at yde en sjælesorg der særligt forholder sig til de behov, der er hos de efterladte, fordi begravelsen ikke har kunnet finde sted. </w:t>
      </w:r>
    </w:p>
    <w:p w14:paraId="53A934E6" w14:textId="77777777" w:rsidR="004E5D46" w:rsidRPr="004E5D46" w:rsidRDefault="004E5D46" w:rsidP="004E5D46">
      <w:pPr>
        <w:spacing w:after="0" w:line="240" w:lineRule="auto"/>
        <w:rPr>
          <w:rFonts w:ascii="Calibri" w:hAnsi="Calibri"/>
          <w:szCs w:val="21"/>
        </w:rPr>
      </w:pPr>
    </w:p>
    <w:p w14:paraId="1D5F3B2A" w14:textId="3A85DD34" w:rsidR="004E5D46" w:rsidRPr="004E5D46" w:rsidRDefault="004E5D46" w:rsidP="00D27C5E">
      <w:pPr>
        <w:spacing w:after="0" w:line="240" w:lineRule="auto"/>
        <w:rPr>
          <w:rFonts w:ascii="Calibri" w:hAnsi="Calibri"/>
          <w:szCs w:val="21"/>
        </w:rPr>
      </w:pPr>
      <w:r w:rsidRPr="004E5D46">
        <w:rPr>
          <w:rFonts w:ascii="Calibri" w:hAnsi="Calibri"/>
          <w:szCs w:val="21"/>
        </w:rPr>
        <w:t xml:space="preserve">Biskopperne opfordrer til at man overvejer, om kirkegården kan medtænkes i den sjælesorg, der ydes overfor de efterladte i den nuværende situation, hvor begravelser ikke kan gennemføres. Kirkegårdene kan skabe rum for at tænde lys og lægge blomster for dem, der endnu ikke er begravet, men som snart er på vej derhen. Der er god plads til at hold afstande og frisk luft på kirkegården, men der bør dog kun være tale </w:t>
      </w:r>
      <w:r w:rsidR="00D27C5E">
        <w:rPr>
          <w:rFonts w:ascii="Calibri" w:hAnsi="Calibri"/>
          <w:szCs w:val="21"/>
        </w:rPr>
        <w:t xml:space="preserve">om en </w:t>
      </w:r>
      <w:r w:rsidRPr="004E5D46">
        <w:rPr>
          <w:rFonts w:ascii="Calibri" w:hAnsi="Calibri"/>
          <w:szCs w:val="21"/>
        </w:rPr>
        <w:t>mindepraksis</w:t>
      </w:r>
      <w:r w:rsidR="00F43860">
        <w:rPr>
          <w:rFonts w:ascii="Calibri" w:hAnsi="Calibri"/>
          <w:szCs w:val="21"/>
        </w:rPr>
        <w:t>,</w:t>
      </w:r>
      <w:r w:rsidRPr="004E5D46">
        <w:rPr>
          <w:rFonts w:ascii="Calibri" w:hAnsi="Calibri"/>
          <w:szCs w:val="21"/>
        </w:rPr>
        <w:t xml:space="preserve"> der udføres individuelt</w:t>
      </w:r>
      <w:r w:rsidR="00D27C5E">
        <w:rPr>
          <w:rFonts w:ascii="Calibri" w:hAnsi="Calibri"/>
          <w:szCs w:val="21"/>
        </w:rPr>
        <w:t xml:space="preserve"> og med respekt af kravet om, at der ikke er mere end ti personer tilstede. </w:t>
      </w:r>
      <w:r w:rsidRPr="004E5D46">
        <w:rPr>
          <w:rFonts w:ascii="Calibri" w:hAnsi="Calibri"/>
          <w:szCs w:val="21"/>
        </w:rPr>
        <w:t>Selv om mindepraksis på kirkegården må udføres individuelt vil den sætte kollektivt spor</w:t>
      </w:r>
      <w:r w:rsidR="00D27C5E">
        <w:rPr>
          <w:rFonts w:ascii="Calibri" w:hAnsi="Calibri"/>
          <w:szCs w:val="21"/>
        </w:rPr>
        <w:t xml:space="preserve">.  </w:t>
      </w:r>
    </w:p>
    <w:p w14:paraId="696D8B67" w14:textId="77777777" w:rsidR="004E5D46" w:rsidRPr="004E5D46" w:rsidRDefault="004E5D46" w:rsidP="004E5D46">
      <w:pPr>
        <w:spacing w:after="0" w:line="240" w:lineRule="auto"/>
        <w:rPr>
          <w:rFonts w:ascii="Calibri" w:hAnsi="Calibri"/>
          <w:szCs w:val="21"/>
        </w:rPr>
      </w:pPr>
    </w:p>
    <w:p w14:paraId="2A89E3C2" w14:textId="3C83D53B" w:rsidR="004E5D46" w:rsidRDefault="004E5D46" w:rsidP="004E5D46">
      <w:pPr>
        <w:spacing w:after="0" w:line="240" w:lineRule="auto"/>
        <w:rPr>
          <w:rFonts w:ascii="Calibri" w:hAnsi="Calibri"/>
          <w:szCs w:val="21"/>
        </w:rPr>
      </w:pPr>
      <w:r w:rsidRPr="004E5D46">
        <w:rPr>
          <w:rFonts w:ascii="Calibri" w:hAnsi="Calibri"/>
          <w:szCs w:val="21"/>
        </w:rPr>
        <w:t>I perioden mellem brænding og bisættelse er det videre vigtig at sikre</w:t>
      </w:r>
      <w:r w:rsidR="00F43860">
        <w:rPr>
          <w:rFonts w:ascii="Calibri" w:hAnsi="Calibri"/>
          <w:szCs w:val="21"/>
        </w:rPr>
        <w:t>,</w:t>
      </w:r>
      <w:r w:rsidRPr="004E5D46">
        <w:rPr>
          <w:rFonts w:ascii="Calibri" w:hAnsi="Calibri"/>
          <w:szCs w:val="21"/>
        </w:rPr>
        <w:t xml:space="preserve"> at urnerne opbevares på krematorierne under værdige forhold. Det bør også overvejes om kommunikation mellem efterladte og krematorier bør styrkes i en situation, hvor urnen må opbevares på krematories i en længere periode.</w:t>
      </w:r>
    </w:p>
    <w:p w14:paraId="06F34E31" w14:textId="77777777" w:rsidR="003D7896" w:rsidRPr="004E5D46" w:rsidRDefault="003D7896" w:rsidP="004E5D46">
      <w:pPr>
        <w:spacing w:after="0" w:line="240" w:lineRule="auto"/>
        <w:rPr>
          <w:rFonts w:ascii="Calibri" w:hAnsi="Calibri"/>
          <w:szCs w:val="21"/>
        </w:rPr>
      </w:pPr>
    </w:p>
    <w:p w14:paraId="3F0B5091" w14:textId="77777777" w:rsidR="003D7896" w:rsidRPr="003D7896" w:rsidRDefault="003D7896" w:rsidP="003D7896">
      <w:pPr>
        <w:spacing w:after="0" w:line="240" w:lineRule="auto"/>
        <w:rPr>
          <w:rFonts w:ascii="Calibri" w:hAnsi="Calibri"/>
          <w:i/>
          <w:iCs/>
          <w:szCs w:val="21"/>
        </w:rPr>
      </w:pPr>
      <w:r w:rsidRPr="003D7896">
        <w:rPr>
          <w:rFonts w:ascii="Calibri" w:hAnsi="Calibri"/>
          <w:i/>
          <w:iCs/>
          <w:szCs w:val="21"/>
        </w:rPr>
        <w:t>Biskopperne vil gerne understrege, at begravelsesformen ikke skal danne præcedens, men at vi vender tilbage til normal praksis, så snart det igen er sikkert at forsamles.</w:t>
      </w:r>
    </w:p>
    <w:p w14:paraId="301EAF4E" w14:textId="77777777" w:rsidR="004E5D46" w:rsidRPr="004E5D46" w:rsidRDefault="004E5D46" w:rsidP="004E5D46">
      <w:pPr>
        <w:spacing w:after="0" w:line="240" w:lineRule="auto"/>
        <w:rPr>
          <w:rFonts w:ascii="Calibri" w:hAnsi="Calibri"/>
          <w:szCs w:val="21"/>
        </w:rPr>
      </w:pPr>
    </w:p>
    <w:p w14:paraId="24381B01" w14:textId="77777777" w:rsidR="004E5D46" w:rsidRPr="004E5D46" w:rsidRDefault="004E5D46" w:rsidP="004E5D46">
      <w:pPr>
        <w:spacing w:after="0" w:line="240" w:lineRule="auto"/>
        <w:rPr>
          <w:rFonts w:ascii="Calibri" w:hAnsi="Calibri"/>
          <w:szCs w:val="21"/>
        </w:rPr>
      </w:pPr>
    </w:p>
    <w:p w14:paraId="1770BCC6" w14:textId="77777777" w:rsidR="004E5D46" w:rsidRPr="004E5D46" w:rsidRDefault="004E5D46" w:rsidP="004E5D46">
      <w:pPr>
        <w:spacing w:after="0" w:line="240" w:lineRule="auto"/>
        <w:rPr>
          <w:rFonts w:ascii="Calibri" w:hAnsi="Calibri"/>
          <w:szCs w:val="21"/>
        </w:rPr>
      </w:pPr>
    </w:p>
    <w:p w14:paraId="5B06AF60" w14:textId="77777777" w:rsidR="004E5D46" w:rsidRPr="004E5D46" w:rsidRDefault="004E5D46" w:rsidP="004E5D46">
      <w:pPr>
        <w:spacing w:after="0" w:line="240" w:lineRule="auto"/>
        <w:rPr>
          <w:rFonts w:ascii="Calibri" w:hAnsi="Calibri"/>
          <w:szCs w:val="21"/>
        </w:rPr>
      </w:pPr>
    </w:p>
    <w:p w14:paraId="2A82DF9A" w14:textId="77777777" w:rsidR="00047206" w:rsidRDefault="00047206"/>
    <w:sectPr w:rsidR="0004720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5DDA" w14:textId="77777777" w:rsidR="00A857D1" w:rsidRDefault="00A857D1" w:rsidP="004E5D46">
      <w:pPr>
        <w:spacing w:after="0" w:line="240" w:lineRule="auto"/>
      </w:pPr>
      <w:r>
        <w:separator/>
      </w:r>
    </w:p>
  </w:endnote>
  <w:endnote w:type="continuationSeparator" w:id="0">
    <w:p w14:paraId="22913103" w14:textId="77777777" w:rsidR="00A857D1" w:rsidRDefault="00A857D1" w:rsidP="004E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5ABE" w14:textId="77777777" w:rsidR="00A857D1" w:rsidRDefault="00A857D1" w:rsidP="004E5D46">
      <w:pPr>
        <w:spacing w:after="0" w:line="240" w:lineRule="auto"/>
      </w:pPr>
      <w:r>
        <w:separator/>
      </w:r>
    </w:p>
  </w:footnote>
  <w:footnote w:type="continuationSeparator" w:id="0">
    <w:p w14:paraId="7C37B5BE" w14:textId="77777777" w:rsidR="00A857D1" w:rsidRDefault="00A857D1" w:rsidP="004E5D46">
      <w:pPr>
        <w:spacing w:after="0" w:line="240" w:lineRule="auto"/>
      </w:pPr>
      <w:r>
        <w:continuationSeparator/>
      </w:r>
    </w:p>
  </w:footnote>
  <w:footnote w:id="1">
    <w:p w14:paraId="7D7D7273" w14:textId="2897FAE6" w:rsidR="00250737" w:rsidRDefault="00250737">
      <w:pPr>
        <w:pStyle w:val="Fodnotetekst"/>
      </w:pPr>
      <w:r>
        <w:rPr>
          <w:rStyle w:val="Fodnotehenvisning"/>
        </w:rPr>
        <w:footnoteRef/>
      </w:r>
      <w:r>
        <w:t xml:space="preserve"> Vedr. begravelsesmyndighedens registrering af den kirkelige handling se Personsupporten.</w:t>
      </w:r>
      <w:r w:rsidR="00F43860">
        <w:t xml:space="preserve"> Der skal registreres </w:t>
      </w:r>
      <w:r w:rsidR="00B01F0B">
        <w:t>en – måske fiktiv – dato for den kirkelige handling</w:t>
      </w:r>
      <w:r w:rsidR="00F43860">
        <w:t xml:space="preserve"> for, at begravelsesmyndigheden kan træffe afgørelse om kremering</w:t>
      </w:r>
      <w:r w:rsidR="00B01F0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CECF" w14:textId="77777777" w:rsidR="003D7896" w:rsidRDefault="003D7896" w:rsidP="003D7896">
    <w:pPr>
      <w:pStyle w:val="Undertitel"/>
      <w:rPr>
        <w:rFonts w:eastAsiaTheme="majorEastAsia"/>
      </w:rPr>
    </w:pPr>
    <w:proofErr w:type="spellStart"/>
    <w:r>
      <w:rPr>
        <w:rFonts w:eastAsiaTheme="majorEastAsia"/>
      </w:rPr>
      <w:t>Coronasmitte</w:t>
    </w:r>
    <w:proofErr w:type="spellEnd"/>
    <w:r>
      <w:rPr>
        <w:rFonts w:eastAsiaTheme="majorEastAsia"/>
      </w:rPr>
      <w:t xml:space="preserve"> – Covid-19</w:t>
    </w:r>
  </w:p>
  <w:p w14:paraId="0A84C560" w14:textId="77777777" w:rsidR="003D7896" w:rsidRDefault="003D7896" w:rsidP="003D7896">
    <w:pPr>
      <w:pStyle w:val="Sidehoved"/>
    </w:pPr>
  </w:p>
  <w:p w14:paraId="2294B61D" w14:textId="77777777" w:rsidR="003D7896" w:rsidRDefault="003D789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55"/>
    <w:rsid w:val="00000932"/>
    <w:rsid w:val="000302BA"/>
    <w:rsid w:val="00047206"/>
    <w:rsid w:val="000620B3"/>
    <w:rsid w:val="00104DD8"/>
    <w:rsid w:val="001348CD"/>
    <w:rsid w:val="001871A2"/>
    <w:rsid w:val="001D509E"/>
    <w:rsid w:val="00250737"/>
    <w:rsid w:val="002C6409"/>
    <w:rsid w:val="003D7896"/>
    <w:rsid w:val="004D13F1"/>
    <w:rsid w:val="004E5D46"/>
    <w:rsid w:val="00636A6F"/>
    <w:rsid w:val="006D1EF1"/>
    <w:rsid w:val="006E152E"/>
    <w:rsid w:val="00831FE6"/>
    <w:rsid w:val="00A2716D"/>
    <w:rsid w:val="00A857D1"/>
    <w:rsid w:val="00AF4A4F"/>
    <w:rsid w:val="00B01F0B"/>
    <w:rsid w:val="00D27C5E"/>
    <w:rsid w:val="00D93DB8"/>
    <w:rsid w:val="00E93DB8"/>
    <w:rsid w:val="00EB6055"/>
    <w:rsid w:val="00F16836"/>
    <w:rsid w:val="00F4386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A32"/>
  <w15:chartTrackingRefBased/>
  <w15:docId w15:val="{E6DF81E0-700B-4F5D-A033-EE51DE42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C6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E5D4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E5D46"/>
    <w:rPr>
      <w:sz w:val="20"/>
      <w:szCs w:val="20"/>
    </w:rPr>
  </w:style>
  <w:style w:type="character" w:styleId="Fodnotehenvisning">
    <w:name w:val="footnote reference"/>
    <w:basedOn w:val="Standardskrifttypeiafsnit"/>
    <w:uiPriority w:val="99"/>
    <w:semiHidden/>
    <w:unhideWhenUsed/>
    <w:rsid w:val="004E5D46"/>
    <w:rPr>
      <w:vertAlign w:val="superscript"/>
    </w:rPr>
  </w:style>
  <w:style w:type="paragraph" w:styleId="Undertitel">
    <w:name w:val="Subtitle"/>
    <w:basedOn w:val="Normal"/>
    <w:next w:val="Normal"/>
    <w:link w:val="UndertitelTegn"/>
    <w:uiPriority w:val="11"/>
    <w:qFormat/>
    <w:rsid w:val="002C640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C6409"/>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2C6409"/>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3D78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7896"/>
  </w:style>
  <w:style w:type="paragraph" w:styleId="Sidefod">
    <w:name w:val="footer"/>
    <w:basedOn w:val="Normal"/>
    <w:link w:val="SidefodTegn"/>
    <w:uiPriority w:val="99"/>
    <w:unhideWhenUsed/>
    <w:rsid w:val="003D78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7896"/>
  </w:style>
  <w:style w:type="character" w:styleId="Kommentarhenvisning">
    <w:name w:val="annotation reference"/>
    <w:basedOn w:val="Standardskrifttypeiafsnit"/>
    <w:uiPriority w:val="99"/>
    <w:semiHidden/>
    <w:unhideWhenUsed/>
    <w:rsid w:val="003D7896"/>
    <w:rPr>
      <w:sz w:val="16"/>
      <w:szCs w:val="16"/>
    </w:rPr>
  </w:style>
  <w:style w:type="paragraph" w:styleId="Kommentartekst">
    <w:name w:val="annotation text"/>
    <w:basedOn w:val="Normal"/>
    <w:link w:val="KommentartekstTegn"/>
    <w:uiPriority w:val="99"/>
    <w:semiHidden/>
    <w:unhideWhenUsed/>
    <w:rsid w:val="003D78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7896"/>
    <w:rPr>
      <w:sz w:val="20"/>
      <w:szCs w:val="20"/>
    </w:rPr>
  </w:style>
  <w:style w:type="paragraph" w:styleId="Kommentaremne">
    <w:name w:val="annotation subject"/>
    <w:basedOn w:val="Kommentartekst"/>
    <w:next w:val="Kommentartekst"/>
    <w:link w:val="KommentaremneTegn"/>
    <w:uiPriority w:val="99"/>
    <w:semiHidden/>
    <w:unhideWhenUsed/>
    <w:rsid w:val="003D7896"/>
    <w:rPr>
      <w:b/>
      <w:bCs/>
    </w:rPr>
  </w:style>
  <w:style w:type="character" w:customStyle="1" w:styleId="KommentaremneTegn">
    <w:name w:val="Kommentaremne Tegn"/>
    <w:basedOn w:val="KommentartekstTegn"/>
    <w:link w:val="Kommentaremne"/>
    <w:uiPriority w:val="99"/>
    <w:semiHidden/>
    <w:rsid w:val="003D7896"/>
    <w:rPr>
      <w:b/>
      <w:bCs/>
      <w:sz w:val="20"/>
      <w:szCs w:val="20"/>
    </w:rPr>
  </w:style>
  <w:style w:type="paragraph" w:styleId="Markeringsbobletekst">
    <w:name w:val="Balloon Text"/>
    <w:basedOn w:val="Normal"/>
    <w:link w:val="MarkeringsbobletekstTegn"/>
    <w:uiPriority w:val="99"/>
    <w:semiHidden/>
    <w:unhideWhenUsed/>
    <w:rsid w:val="003D78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4C06-C39D-4DCA-9975-9CCD6A64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Elof Westergaard</dc:creator>
  <cp:keywords/>
  <dc:description/>
  <cp:lastModifiedBy>Ulla Marie Haahr</cp:lastModifiedBy>
  <cp:revision>2</cp:revision>
  <cp:lastPrinted>2020-03-19T05:36:00Z</cp:lastPrinted>
  <dcterms:created xsi:type="dcterms:W3CDTF">2020-03-19T09:16:00Z</dcterms:created>
  <dcterms:modified xsi:type="dcterms:W3CDTF">2020-03-19T09:16:00Z</dcterms:modified>
</cp:coreProperties>
</file>